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AB4" w:rsidRDefault="00BC2AB4" w:rsidP="00BC2AB4">
      <w:pPr>
        <w:spacing w:line="480" w:lineRule="auto"/>
        <w:jc w:val="center"/>
        <w:rPr>
          <w:rFonts w:ascii="Times New Roman" w:hAnsi="Times New Roman" w:cs="Times New Roman"/>
          <w:sz w:val="24"/>
          <w:szCs w:val="24"/>
        </w:rPr>
      </w:pPr>
    </w:p>
    <w:p w:rsidR="00BC2AB4" w:rsidRDefault="00BC2AB4" w:rsidP="00BC2AB4">
      <w:pPr>
        <w:spacing w:line="480" w:lineRule="auto"/>
        <w:jc w:val="center"/>
        <w:rPr>
          <w:rFonts w:ascii="Times New Roman" w:hAnsi="Times New Roman" w:cs="Times New Roman"/>
          <w:sz w:val="24"/>
          <w:szCs w:val="24"/>
        </w:rPr>
      </w:pPr>
    </w:p>
    <w:p w:rsidR="00BC2AB4" w:rsidRDefault="00BC2AB4" w:rsidP="00BC2AB4">
      <w:pPr>
        <w:spacing w:line="480" w:lineRule="auto"/>
        <w:jc w:val="center"/>
        <w:rPr>
          <w:rFonts w:ascii="Times New Roman" w:hAnsi="Times New Roman" w:cs="Times New Roman"/>
          <w:sz w:val="24"/>
          <w:szCs w:val="24"/>
        </w:rPr>
      </w:pPr>
    </w:p>
    <w:p w:rsidR="00BC2AB4" w:rsidRDefault="00BC2AB4" w:rsidP="00BC2AB4">
      <w:pPr>
        <w:spacing w:line="480" w:lineRule="auto"/>
        <w:jc w:val="center"/>
        <w:rPr>
          <w:rFonts w:ascii="Times New Roman" w:hAnsi="Times New Roman" w:cs="Times New Roman"/>
          <w:sz w:val="24"/>
          <w:szCs w:val="24"/>
        </w:rPr>
      </w:pPr>
    </w:p>
    <w:p w:rsidR="00BC2AB4" w:rsidRDefault="00BC2AB4" w:rsidP="00BC2AB4">
      <w:pPr>
        <w:spacing w:line="480" w:lineRule="auto"/>
        <w:jc w:val="center"/>
        <w:rPr>
          <w:rFonts w:ascii="Times New Roman" w:hAnsi="Times New Roman" w:cs="Times New Roman"/>
          <w:sz w:val="24"/>
          <w:szCs w:val="24"/>
        </w:rPr>
      </w:pPr>
    </w:p>
    <w:p w:rsidR="00BC2AB4" w:rsidRDefault="00BC2AB4" w:rsidP="00BC2AB4">
      <w:pPr>
        <w:spacing w:line="480" w:lineRule="auto"/>
        <w:jc w:val="center"/>
        <w:rPr>
          <w:rFonts w:ascii="Times New Roman" w:hAnsi="Times New Roman" w:cs="Times New Roman"/>
          <w:sz w:val="24"/>
          <w:szCs w:val="24"/>
        </w:rPr>
      </w:pPr>
    </w:p>
    <w:p w:rsidR="00BC2AB4" w:rsidRDefault="00BC2AB4" w:rsidP="00BC2AB4">
      <w:pPr>
        <w:spacing w:line="480" w:lineRule="auto"/>
        <w:jc w:val="center"/>
        <w:rPr>
          <w:rFonts w:ascii="Times New Roman" w:hAnsi="Times New Roman" w:cs="Times New Roman"/>
          <w:sz w:val="24"/>
          <w:szCs w:val="24"/>
        </w:rPr>
      </w:pPr>
    </w:p>
    <w:p w:rsidR="0073620C" w:rsidRPr="00BC2AB4" w:rsidRDefault="006B5305" w:rsidP="00BC2AB4">
      <w:pPr>
        <w:spacing w:line="480" w:lineRule="auto"/>
        <w:jc w:val="center"/>
        <w:rPr>
          <w:rFonts w:ascii="Times New Roman" w:hAnsi="Times New Roman" w:cs="Times New Roman"/>
          <w:sz w:val="24"/>
          <w:szCs w:val="24"/>
        </w:rPr>
      </w:pPr>
      <w:r w:rsidRPr="00BC2AB4">
        <w:rPr>
          <w:rFonts w:ascii="Times New Roman" w:hAnsi="Times New Roman" w:cs="Times New Roman"/>
          <w:sz w:val="24"/>
          <w:szCs w:val="24"/>
        </w:rPr>
        <w:t>Cognitive Psychology in Relation to Nursing</w:t>
      </w:r>
    </w:p>
    <w:p w:rsidR="00BC2AB4" w:rsidRPr="00BC2AB4" w:rsidRDefault="006B5305" w:rsidP="00BC2AB4">
      <w:pPr>
        <w:spacing w:line="480" w:lineRule="auto"/>
        <w:jc w:val="center"/>
        <w:rPr>
          <w:rFonts w:ascii="Times New Roman" w:hAnsi="Times New Roman" w:cs="Times New Roman"/>
          <w:sz w:val="24"/>
          <w:szCs w:val="24"/>
        </w:rPr>
      </w:pPr>
      <w:r w:rsidRPr="00BC2AB4">
        <w:rPr>
          <w:rFonts w:ascii="Times New Roman" w:hAnsi="Times New Roman" w:cs="Times New Roman"/>
          <w:sz w:val="24"/>
          <w:szCs w:val="24"/>
        </w:rPr>
        <w:t>Student’s name</w:t>
      </w:r>
    </w:p>
    <w:p w:rsidR="00BC2AB4" w:rsidRPr="00BC2AB4" w:rsidRDefault="006B5305" w:rsidP="00BC2AB4">
      <w:pPr>
        <w:spacing w:line="480" w:lineRule="auto"/>
        <w:jc w:val="center"/>
        <w:rPr>
          <w:rFonts w:ascii="Times New Roman" w:hAnsi="Times New Roman" w:cs="Times New Roman"/>
          <w:sz w:val="24"/>
          <w:szCs w:val="24"/>
        </w:rPr>
      </w:pPr>
      <w:r w:rsidRPr="00BC2AB4">
        <w:rPr>
          <w:rFonts w:ascii="Times New Roman" w:hAnsi="Times New Roman" w:cs="Times New Roman"/>
          <w:sz w:val="24"/>
          <w:szCs w:val="24"/>
        </w:rPr>
        <w:t>Instructor</w:t>
      </w:r>
    </w:p>
    <w:p w:rsidR="00BC2AB4" w:rsidRPr="00BC2AB4" w:rsidRDefault="006B5305" w:rsidP="00BC2AB4">
      <w:pPr>
        <w:spacing w:line="480" w:lineRule="auto"/>
        <w:jc w:val="center"/>
        <w:rPr>
          <w:rFonts w:ascii="Times New Roman" w:hAnsi="Times New Roman" w:cs="Times New Roman"/>
          <w:sz w:val="24"/>
          <w:szCs w:val="24"/>
        </w:rPr>
      </w:pPr>
      <w:r w:rsidRPr="00BC2AB4">
        <w:rPr>
          <w:rFonts w:ascii="Times New Roman" w:hAnsi="Times New Roman" w:cs="Times New Roman"/>
          <w:sz w:val="24"/>
          <w:szCs w:val="24"/>
        </w:rPr>
        <w:t>Institution</w:t>
      </w:r>
    </w:p>
    <w:p w:rsidR="00BC2AB4" w:rsidRPr="00BC2AB4" w:rsidRDefault="006B5305" w:rsidP="00BC2AB4">
      <w:pPr>
        <w:spacing w:line="480" w:lineRule="auto"/>
        <w:jc w:val="center"/>
        <w:rPr>
          <w:rFonts w:ascii="Times New Roman" w:hAnsi="Times New Roman" w:cs="Times New Roman"/>
          <w:sz w:val="24"/>
          <w:szCs w:val="24"/>
        </w:rPr>
      </w:pPr>
      <w:r w:rsidRPr="00BC2AB4">
        <w:rPr>
          <w:rFonts w:ascii="Times New Roman" w:hAnsi="Times New Roman" w:cs="Times New Roman"/>
          <w:sz w:val="24"/>
          <w:szCs w:val="24"/>
        </w:rPr>
        <w:t>Course</w:t>
      </w:r>
    </w:p>
    <w:p w:rsidR="00BC2AB4" w:rsidRDefault="006B5305" w:rsidP="00BC2AB4">
      <w:pPr>
        <w:spacing w:line="480" w:lineRule="auto"/>
        <w:jc w:val="center"/>
        <w:rPr>
          <w:rFonts w:ascii="Times New Roman" w:hAnsi="Times New Roman" w:cs="Times New Roman"/>
          <w:sz w:val="24"/>
          <w:szCs w:val="24"/>
        </w:rPr>
      </w:pPr>
      <w:r w:rsidRPr="00BC2AB4">
        <w:rPr>
          <w:rFonts w:ascii="Times New Roman" w:hAnsi="Times New Roman" w:cs="Times New Roman"/>
          <w:sz w:val="24"/>
          <w:szCs w:val="24"/>
        </w:rPr>
        <w:t>Date of Submission</w:t>
      </w:r>
    </w:p>
    <w:p w:rsidR="00BC2AB4" w:rsidRPr="00BC2AB4" w:rsidRDefault="006B5305" w:rsidP="00BC2AB4">
      <w:pPr>
        <w:rPr>
          <w:rFonts w:ascii="Times New Roman" w:hAnsi="Times New Roman" w:cs="Times New Roman"/>
          <w:sz w:val="24"/>
          <w:szCs w:val="24"/>
        </w:rPr>
      </w:pPr>
      <w:r>
        <w:rPr>
          <w:rFonts w:ascii="Times New Roman" w:hAnsi="Times New Roman" w:cs="Times New Roman"/>
          <w:sz w:val="24"/>
          <w:szCs w:val="24"/>
        </w:rPr>
        <w:br w:type="page"/>
      </w:r>
    </w:p>
    <w:p w:rsidR="00272F33" w:rsidRPr="00BC2AB4" w:rsidRDefault="006B5305" w:rsidP="00BC2AB4">
      <w:pPr>
        <w:spacing w:line="480" w:lineRule="auto"/>
        <w:rPr>
          <w:rFonts w:ascii="Times New Roman" w:hAnsi="Times New Roman" w:cs="Times New Roman"/>
          <w:sz w:val="24"/>
          <w:szCs w:val="24"/>
        </w:rPr>
      </w:pPr>
      <w:r w:rsidRPr="00BC2AB4">
        <w:rPr>
          <w:rFonts w:ascii="Times New Roman" w:hAnsi="Times New Roman" w:cs="Times New Roman"/>
          <w:sz w:val="24"/>
          <w:szCs w:val="24"/>
        </w:rPr>
        <w:lastRenderedPageBreak/>
        <w:t>Background</w:t>
      </w:r>
    </w:p>
    <w:p w:rsidR="00E81DEE" w:rsidRP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t>Nursing is one of the most significant sectors that facilitate the continuity off an economy by ensuring that people remain healthy and thus productive. Whenever there is an individual in need of care, nurses ensure that their needs are met. Nurses are tra</w:t>
      </w:r>
      <w:r w:rsidRPr="00BC2AB4">
        <w:rPr>
          <w:rFonts w:ascii="Times New Roman" w:hAnsi="Times New Roman" w:cs="Times New Roman"/>
          <w:sz w:val="24"/>
          <w:szCs w:val="24"/>
        </w:rPr>
        <w:t>ined health professionals whos</w:t>
      </w:r>
      <w:r w:rsidR="00391684" w:rsidRPr="00BC2AB4">
        <w:rPr>
          <w:rFonts w:ascii="Times New Roman" w:hAnsi="Times New Roman" w:cs="Times New Roman"/>
          <w:sz w:val="24"/>
          <w:szCs w:val="24"/>
        </w:rPr>
        <w:t>e</w:t>
      </w:r>
      <w:r w:rsidRPr="00BC2AB4">
        <w:rPr>
          <w:rFonts w:ascii="Times New Roman" w:hAnsi="Times New Roman" w:cs="Times New Roman"/>
          <w:sz w:val="24"/>
          <w:szCs w:val="24"/>
        </w:rPr>
        <w:t xml:space="preserve"> work is providing highly personalized care.  </w:t>
      </w:r>
      <w:r w:rsidR="00391684" w:rsidRPr="00BC2AB4">
        <w:rPr>
          <w:rFonts w:ascii="Times New Roman" w:hAnsi="Times New Roman" w:cs="Times New Roman"/>
          <w:sz w:val="24"/>
          <w:szCs w:val="24"/>
        </w:rPr>
        <w:t>Besides promoting health, nurses prevent diseases and help patients to cope with illness. Nurses can operate independently and can also collaborate with other healthcare providers to provide the necessary care. Nurses can develop and manage nursing care plans besides guiding patients and their families</w:t>
      </w:r>
      <w:r w:rsidR="00694E65" w:rsidRPr="00BC2AB4">
        <w:rPr>
          <w:rFonts w:ascii="Times New Roman" w:hAnsi="Times New Roman" w:cs="Times New Roman"/>
          <w:sz w:val="24"/>
          <w:szCs w:val="24"/>
        </w:rPr>
        <w:t xml:space="preserve"> how to live healthily.  </w:t>
      </w:r>
    </w:p>
    <w:p w:rsidR="00391684" w:rsidRP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t>For one to qualify to be a nurse, the minimum education level is a three-year RN degree. However, in recen</w:t>
      </w:r>
      <w:r w:rsidRPr="00BC2AB4">
        <w:rPr>
          <w:rFonts w:ascii="Times New Roman" w:hAnsi="Times New Roman" w:cs="Times New Roman"/>
          <w:sz w:val="24"/>
          <w:szCs w:val="24"/>
        </w:rPr>
        <w:t>t years, advocates propose that all nurses should be required to hold a Bachelor of Science in Nursing degree</w:t>
      </w:r>
      <w:r w:rsidR="00BC2AB4">
        <w:rPr>
          <w:rFonts w:ascii="Times New Roman" w:hAnsi="Times New Roman" w:cs="Times New Roman"/>
          <w:sz w:val="24"/>
          <w:szCs w:val="24"/>
        </w:rPr>
        <w:t xml:space="preserve"> </w:t>
      </w:r>
      <w:r w:rsidR="00BC2AB4" w:rsidRPr="00E56041">
        <w:rPr>
          <w:rFonts w:ascii="Times New Roman" w:hAnsi="Times New Roman" w:cs="Times New Roman"/>
          <w:sz w:val="24"/>
          <w:szCs w:val="24"/>
        </w:rPr>
        <w:t>(</w:t>
      </w:r>
      <w:r w:rsidR="00BC2AB4" w:rsidRPr="00E56041">
        <w:rPr>
          <w:rFonts w:ascii="Times New Roman" w:hAnsi="Times New Roman" w:cs="Times New Roman"/>
          <w:color w:val="222222"/>
          <w:sz w:val="24"/>
          <w:szCs w:val="24"/>
          <w:shd w:val="clear" w:color="auto" w:fill="FFFFFF"/>
        </w:rPr>
        <w:t>Zaccagnini &amp; Pechacek, 2019)</w:t>
      </w:r>
      <w:r w:rsidRPr="00E56041">
        <w:rPr>
          <w:rFonts w:ascii="Times New Roman" w:hAnsi="Times New Roman" w:cs="Times New Roman"/>
          <w:sz w:val="24"/>
          <w:szCs w:val="24"/>
        </w:rPr>
        <w:t>.</w:t>
      </w:r>
      <w:r w:rsidRPr="00BC2AB4">
        <w:rPr>
          <w:rFonts w:ascii="Times New Roman" w:hAnsi="Times New Roman" w:cs="Times New Roman"/>
          <w:sz w:val="24"/>
          <w:szCs w:val="24"/>
        </w:rPr>
        <w:t xml:space="preserve"> Most nursing schools offer </w:t>
      </w:r>
      <w:r w:rsidR="00694E65" w:rsidRPr="00BC2AB4">
        <w:rPr>
          <w:rFonts w:ascii="Times New Roman" w:hAnsi="Times New Roman" w:cs="Times New Roman"/>
          <w:sz w:val="24"/>
          <w:szCs w:val="24"/>
        </w:rPr>
        <w:t>accelerated bachelors and masters programs. Professional nurses may decide to focus on a specific speciality, given that there are numerous option to choose from. The capabilities of a nurse depend on their level of education. For instance, and advances practice registered nurse is entitled to a variety of responsibilities, some of which a registered nurse is not.</w:t>
      </w:r>
      <w:r w:rsidR="00E81DEE" w:rsidRPr="00BC2AB4">
        <w:rPr>
          <w:rFonts w:ascii="Times New Roman" w:hAnsi="Times New Roman" w:cs="Times New Roman"/>
          <w:sz w:val="24"/>
          <w:szCs w:val="24"/>
        </w:rPr>
        <w:t xml:space="preserve"> Some of the key duties of an RN include performing physical examinations and establishing health histories of a patient before recommending treatment, provision of health promotion, education and counselling, administering medications to patients and coordinating care in liaison with other health care professionals</w:t>
      </w:r>
      <w:r w:rsidR="00BC2AB4">
        <w:rPr>
          <w:rFonts w:ascii="Times New Roman" w:hAnsi="Times New Roman" w:cs="Times New Roman"/>
          <w:sz w:val="24"/>
          <w:szCs w:val="24"/>
        </w:rPr>
        <w:t xml:space="preserve"> </w:t>
      </w:r>
      <w:r w:rsidR="00BC2AB4" w:rsidRPr="00E56041">
        <w:rPr>
          <w:rFonts w:ascii="Times New Roman" w:hAnsi="Times New Roman" w:cs="Times New Roman"/>
          <w:sz w:val="24"/>
          <w:szCs w:val="24"/>
        </w:rPr>
        <w:t>(</w:t>
      </w:r>
      <w:r w:rsidR="00BC2AB4" w:rsidRPr="00E56041">
        <w:rPr>
          <w:rFonts w:ascii="Times New Roman" w:hAnsi="Times New Roman" w:cs="Times New Roman"/>
          <w:color w:val="222222"/>
          <w:sz w:val="24"/>
          <w:szCs w:val="24"/>
          <w:shd w:val="clear" w:color="auto" w:fill="FFFFFF"/>
        </w:rPr>
        <w:t>Zaccagnini &amp; Pechacek, 2019)</w:t>
      </w:r>
      <w:r w:rsidR="00E81DEE" w:rsidRPr="00E56041">
        <w:rPr>
          <w:rFonts w:ascii="Times New Roman" w:hAnsi="Times New Roman" w:cs="Times New Roman"/>
          <w:sz w:val="24"/>
          <w:szCs w:val="24"/>
        </w:rPr>
        <w:t>.</w:t>
      </w:r>
      <w:r w:rsidR="00E81DEE" w:rsidRPr="00BC2AB4">
        <w:rPr>
          <w:rFonts w:ascii="Times New Roman" w:hAnsi="Times New Roman" w:cs="Times New Roman"/>
          <w:sz w:val="24"/>
          <w:szCs w:val="24"/>
        </w:rPr>
        <w:t xml:space="preserve">  APRN nurses may prescribe medication and treat minor injuries and illnesses, providing gynaecological care, handling various mental and physical challenges and administering anaesthetics.</w:t>
      </w:r>
    </w:p>
    <w:p w:rsidR="00694E65" w:rsidRPr="00BC2AB4" w:rsidRDefault="006B5305" w:rsidP="00BC2AB4">
      <w:pPr>
        <w:spacing w:line="480" w:lineRule="auto"/>
        <w:rPr>
          <w:rFonts w:ascii="Times New Roman" w:hAnsi="Times New Roman" w:cs="Times New Roman"/>
          <w:sz w:val="24"/>
          <w:szCs w:val="24"/>
        </w:rPr>
      </w:pPr>
      <w:r w:rsidRPr="00BC2AB4">
        <w:rPr>
          <w:rFonts w:ascii="Times New Roman" w:hAnsi="Times New Roman" w:cs="Times New Roman"/>
          <w:sz w:val="24"/>
          <w:szCs w:val="24"/>
        </w:rPr>
        <w:t>Article Summary</w:t>
      </w:r>
    </w:p>
    <w:p w:rsidR="00694E65" w:rsidRP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lastRenderedPageBreak/>
        <w:t xml:space="preserve">The article explores </w:t>
      </w:r>
      <w:r w:rsidR="0003710A" w:rsidRPr="00BC2AB4">
        <w:rPr>
          <w:rFonts w:ascii="Times New Roman" w:hAnsi="Times New Roman" w:cs="Times New Roman"/>
          <w:sz w:val="24"/>
          <w:szCs w:val="24"/>
        </w:rPr>
        <w:t xml:space="preserve">how multi-tasking impacts efficiency from both health and non-health literature. The authors also compared and contrasted both approaches and sought to identify implications for clinical work. One of the primary purposes of the article is </w:t>
      </w:r>
      <w:r w:rsidR="004C4352" w:rsidRPr="00BC2AB4">
        <w:rPr>
          <w:rFonts w:ascii="Times New Roman" w:hAnsi="Times New Roman" w:cs="Times New Roman"/>
          <w:sz w:val="24"/>
          <w:szCs w:val="24"/>
        </w:rPr>
        <w:t>to come up with an evidence-based framework that would be used to guide measurements of multi-tasking in the future. In the field of healthcare. To realize their objectives, the authors integrated information from various strategies such as PsycINFO, Web of Science, PsycArticles, and Scopus</w:t>
      </w:r>
      <w:r w:rsidR="00BC2AB4">
        <w:rPr>
          <w:rFonts w:ascii="Times New Roman" w:hAnsi="Times New Roman" w:cs="Times New Roman"/>
          <w:sz w:val="24"/>
          <w:szCs w:val="24"/>
        </w:rPr>
        <w:t xml:space="preserve"> </w:t>
      </w:r>
      <w:r w:rsidR="00BC2AB4" w:rsidRPr="00E56041">
        <w:rPr>
          <w:rFonts w:ascii="Times New Roman" w:hAnsi="Times New Roman" w:cs="Times New Roman"/>
          <w:sz w:val="24"/>
          <w:szCs w:val="24"/>
        </w:rPr>
        <w:t>(</w:t>
      </w:r>
      <w:r w:rsidR="00BC2AB4" w:rsidRPr="00E56041">
        <w:rPr>
          <w:rFonts w:ascii="Times New Roman" w:hAnsi="Times New Roman" w:cs="Times New Roman"/>
          <w:color w:val="222222"/>
          <w:sz w:val="24"/>
          <w:szCs w:val="24"/>
          <w:shd w:val="clear" w:color="auto" w:fill="FFFFFF"/>
        </w:rPr>
        <w:t>Douglas et al., 2017)</w:t>
      </w:r>
      <w:r w:rsidR="004C4352" w:rsidRPr="00E56041">
        <w:rPr>
          <w:rFonts w:ascii="Times New Roman" w:hAnsi="Times New Roman" w:cs="Times New Roman"/>
          <w:sz w:val="24"/>
          <w:szCs w:val="24"/>
        </w:rPr>
        <w:t>.</w:t>
      </w:r>
      <w:r w:rsidR="0003710A" w:rsidRPr="00BC2AB4">
        <w:rPr>
          <w:rFonts w:ascii="Times New Roman" w:hAnsi="Times New Roman" w:cs="Times New Roman"/>
          <w:sz w:val="24"/>
          <w:szCs w:val="24"/>
        </w:rPr>
        <w:t xml:space="preserve"> </w:t>
      </w:r>
      <w:r w:rsidRPr="00BC2AB4">
        <w:rPr>
          <w:rFonts w:ascii="Times New Roman" w:hAnsi="Times New Roman" w:cs="Times New Roman"/>
          <w:sz w:val="24"/>
          <w:szCs w:val="24"/>
        </w:rPr>
        <w:t>The authors sought to investigate t</w:t>
      </w:r>
      <w:r w:rsidR="004C4352" w:rsidRPr="00BC2AB4">
        <w:rPr>
          <w:rFonts w:ascii="Times New Roman" w:hAnsi="Times New Roman" w:cs="Times New Roman"/>
          <w:sz w:val="24"/>
          <w:szCs w:val="24"/>
        </w:rPr>
        <w:t xml:space="preserve">he cognitive psychology </w:t>
      </w:r>
      <w:r w:rsidR="00E81DEE" w:rsidRPr="00BC2AB4">
        <w:rPr>
          <w:rFonts w:ascii="Times New Roman" w:hAnsi="Times New Roman" w:cs="Times New Roman"/>
          <w:sz w:val="24"/>
          <w:szCs w:val="24"/>
        </w:rPr>
        <w:t>information</w:t>
      </w:r>
      <w:r w:rsidR="004C4352" w:rsidRPr="00BC2AB4">
        <w:rPr>
          <w:rFonts w:ascii="Times New Roman" w:hAnsi="Times New Roman" w:cs="Times New Roman"/>
          <w:sz w:val="24"/>
          <w:szCs w:val="24"/>
        </w:rPr>
        <w:t xml:space="preserve"> about multi-tasking. Their searches were focused on two forms of multi-tasking; interleaved and concurrent. They used the two terms as the keywords. More data was extracted from previously </w:t>
      </w:r>
      <w:r w:rsidR="00E81DEE" w:rsidRPr="00BC2AB4">
        <w:rPr>
          <w:rFonts w:ascii="Times New Roman" w:hAnsi="Times New Roman" w:cs="Times New Roman"/>
          <w:sz w:val="24"/>
          <w:szCs w:val="24"/>
        </w:rPr>
        <w:t>completed</w:t>
      </w:r>
      <w:r w:rsidR="004C4352" w:rsidRPr="00BC2AB4">
        <w:rPr>
          <w:rFonts w:ascii="Times New Roman" w:hAnsi="Times New Roman" w:cs="Times New Roman"/>
          <w:sz w:val="24"/>
          <w:szCs w:val="24"/>
        </w:rPr>
        <w:t xml:space="preserve"> clinical studies</w:t>
      </w:r>
      <w:r w:rsidR="00E81DEE" w:rsidRPr="00BC2AB4">
        <w:rPr>
          <w:rFonts w:ascii="Times New Roman" w:hAnsi="Times New Roman" w:cs="Times New Roman"/>
          <w:sz w:val="24"/>
          <w:szCs w:val="24"/>
        </w:rPr>
        <w:t xml:space="preserve"> that examined the effect of multitasking on performance and efficiency. Other integrated studies were those that addressed cognitive psychology, HCL literature and driver distraction and the impact on efficiency. The authors integrated all study methodologies, </w:t>
      </w:r>
      <w:r w:rsidR="00E30F29" w:rsidRPr="00BC2AB4">
        <w:rPr>
          <w:rFonts w:ascii="Times New Roman" w:hAnsi="Times New Roman" w:cs="Times New Roman"/>
          <w:sz w:val="24"/>
          <w:szCs w:val="24"/>
        </w:rPr>
        <w:t>i.e.</w:t>
      </w:r>
      <w:r w:rsidR="00E81DEE" w:rsidRPr="00BC2AB4">
        <w:rPr>
          <w:rFonts w:ascii="Times New Roman" w:hAnsi="Times New Roman" w:cs="Times New Roman"/>
          <w:sz w:val="24"/>
          <w:szCs w:val="24"/>
        </w:rPr>
        <w:t xml:space="preserve"> simulator, experimental and observational. Empirical studies that contained quantitative data on the effect of multi-tasking were also incorporated. </w:t>
      </w:r>
    </w:p>
    <w:p w:rsidR="007234BE" w:rsidRPr="00BC2AB4" w:rsidRDefault="006B5305" w:rsidP="00BC2AB4">
      <w:pPr>
        <w:spacing w:line="480" w:lineRule="auto"/>
        <w:rPr>
          <w:rFonts w:ascii="Times New Roman" w:hAnsi="Times New Roman" w:cs="Times New Roman"/>
          <w:sz w:val="24"/>
          <w:szCs w:val="24"/>
        </w:rPr>
      </w:pPr>
      <w:r w:rsidRPr="00BC2AB4">
        <w:rPr>
          <w:rFonts w:ascii="Times New Roman" w:hAnsi="Times New Roman" w:cs="Times New Roman"/>
          <w:sz w:val="24"/>
          <w:szCs w:val="24"/>
        </w:rPr>
        <w:t>Findings and Inferences</w:t>
      </w:r>
    </w:p>
    <w:p w:rsidR="00D81989" w:rsidRP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t>L</w:t>
      </w:r>
      <w:r w:rsidR="007D4490" w:rsidRPr="00BC2AB4">
        <w:rPr>
          <w:rFonts w:ascii="Times New Roman" w:hAnsi="Times New Roman" w:cs="Times New Roman"/>
          <w:sz w:val="24"/>
          <w:szCs w:val="24"/>
        </w:rPr>
        <w:t xml:space="preserve">iterature from cognitive psychology established that any </w:t>
      </w:r>
      <w:r w:rsidRPr="00BC2AB4">
        <w:rPr>
          <w:rFonts w:ascii="Times New Roman" w:hAnsi="Times New Roman" w:cs="Times New Roman"/>
          <w:sz w:val="24"/>
          <w:szCs w:val="24"/>
        </w:rPr>
        <w:t>form</w:t>
      </w:r>
      <w:r w:rsidR="007D4490" w:rsidRPr="00BC2AB4">
        <w:rPr>
          <w:rFonts w:ascii="Times New Roman" w:hAnsi="Times New Roman" w:cs="Times New Roman"/>
          <w:sz w:val="24"/>
          <w:szCs w:val="24"/>
        </w:rPr>
        <w:t xml:space="preserve"> of multi-tasking tends to reduce efficiency and accuracy of performing tasks. Results from the non-health literature established that both types of multi-tasking increase the time used to compete a given task and also increases the chances of errors in either of the task or both. They also concluded that voluntary multi-tasking often reduces the time needed to complete tasks, besides reducing chances for errors when compared to involuntary multi-tasking</w:t>
      </w:r>
      <w:r w:rsidR="00E56041">
        <w:rPr>
          <w:rFonts w:ascii="Times New Roman" w:hAnsi="Times New Roman" w:cs="Times New Roman"/>
          <w:sz w:val="24"/>
          <w:szCs w:val="24"/>
        </w:rPr>
        <w:t xml:space="preserve"> </w:t>
      </w:r>
      <w:r w:rsidR="00E56041" w:rsidRPr="00E56041">
        <w:rPr>
          <w:rFonts w:ascii="Times New Roman" w:hAnsi="Times New Roman" w:cs="Times New Roman"/>
          <w:sz w:val="24"/>
          <w:szCs w:val="24"/>
        </w:rPr>
        <w:t>(</w:t>
      </w:r>
      <w:r w:rsidR="00E56041" w:rsidRPr="00E56041">
        <w:rPr>
          <w:rFonts w:ascii="Times New Roman" w:hAnsi="Times New Roman" w:cs="Times New Roman"/>
          <w:color w:val="222222"/>
          <w:sz w:val="24"/>
          <w:szCs w:val="24"/>
          <w:shd w:val="clear" w:color="auto" w:fill="FFFFFF"/>
        </w:rPr>
        <w:t>Douglas et al., 2017)</w:t>
      </w:r>
      <w:r w:rsidR="00E56041" w:rsidRPr="00E56041">
        <w:rPr>
          <w:rFonts w:ascii="Times New Roman" w:hAnsi="Times New Roman" w:cs="Times New Roman"/>
          <w:sz w:val="24"/>
          <w:szCs w:val="24"/>
        </w:rPr>
        <w:t>.</w:t>
      </w:r>
      <w:r w:rsidR="007D4490" w:rsidRPr="00BC2AB4">
        <w:rPr>
          <w:rFonts w:ascii="Times New Roman" w:hAnsi="Times New Roman" w:cs="Times New Roman"/>
          <w:sz w:val="24"/>
          <w:szCs w:val="24"/>
        </w:rPr>
        <w:t xml:space="preserve"> For instance, in the event where multi-tasking is deemed to be a significant aspect of a clinical </w:t>
      </w:r>
      <w:r w:rsidR="007D4490" w:rsidRPr="00BC2AB4">
        <w:rPr>
          <w:rFonts w:ascii="Times New Roman" w:hAnsi="Times New Roman" w:cs="Times New Roman"/>
          <w:sz w:val="24"/>
          <w:szCs w:val="24"/>
        </w:rPr>
        <w:lastRenderedPageBreak/>
        <w:t xml:space="preserve">workflow, permitting clinicians to make decisions when and where to multi-task may reduce chances of errors in their operations. </w:t>
      </w:r>
    </w:p>
    <w:p w:rsidR="00E30F29" w:rsidRP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t>The a</w:t>
      </w:r>
      <w:r w:rsidR="007234BE" w:rsidRPr="00BC2AB4">
        <w:rPr>
          <w:rFonts w:ascii="Times New Roman" w:hAnsi="Times New Roman" w:cs="Times New Roman"/>
          <w:sz w:val="24"/>
          <w:szCs w:val="24"/>
        </w:rPr>
        <w:t>rticle establishes</w:t>
      </w:r>
      <w:r w:rsidRPr="00BC2AB4">
        <w:rPr>
          <w:rFonts w:ascii="Times New Roman" w:hAnsi="Times New Roman" w:cs="Times New Roman"/>
          <w:sz w:val="24"/>
          <w:szCs w:val="24"/>
        </w:rPr>
        <w:t xml:space="preserve"> that clinicians deal with complex tasks which can be represented by the use of cognitive psychology experiments. Researchers that seek to explore the relationship between multitasking and efficiency or task performance may encounter challenges from the co</w:t>
      </w:r>
      <w:r w:rsidRPr="00BC2AB4">
        <w:rPr>
          <w:rFonts w:ascii="Times New Roman" w:hAnsi="Times New Roman" w:cs="Times New Roman"/>
          <w:sz w:val="24"/>
          <w:szCs w:val="24"/>
        </w:rPr>
        <w:t xml:space="preserve">mplexity of clinical operations and environments. They proposed a framework that detailed the steps to be followed in developing more unswerving approaches towards the issues of multitasking and efficiency of operations.  </w:t>
      </w:r>
    </w:p>
    <w:p w:rsidR="007234BE" w:rsidRP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t>The authors concluded that multit</w:t>
      </w:r>
      <w:r w:rsidRPr="00BC2AB4">
        <w:rPr>
          <w:rFonts w:ascii="Times New Roman" w:hAnsi="Times New Roman" w:cs="Times New Roman"/>
          <w:sz w:val="24"/>
          <w:szCs w:val="24"/>
        </w:rPr>
        <w:t>asking is not a new phenomenon in healthcare institutions, especially in emergency departments and wards. However, despite the predominance of multi-tasking in clinical settings, researches that investigate its impact tend to be descriptive and contain lim</w:t>
      </w:r>
      <w:r w:rsidRPr="00BC2AB4">
        <w:rPr>
          <w:rFonts w:ascii="Times New Roman" w:hAnsi="Times New Roman" w:cs="Times New Roman"/>
          <w:sz w:val="24"/>
          <w:szCs w:val="24"/>
        </w:rPr>
        <w:t>ited evidence on the impact on work performance and the risk of clinical errors. Most studies focus on the concurrent definition of multi-tasking and ignore the interleaved definition, nor do they consider whether the multi-tasking is obligatory or volunta</w:t>
      </w:r>
      <w:r w:rsidRPr="00BC2AB4">
        <w:rPr>
          <w:rFonts w:ascii="Times New Roman" w:hAnsi="Times New Roman" w:cs="Times New Roman"/>
          <w:sz w:val="24"/>
          <w:szCs w:val="24"/>
        </w:rPr>
        <w:t>ry. They maintain that more research should be conducted targeting multi-tasking in clinical settings that will facilitate the application of more robust and sophisticated approaches. Such studies will allow the researchers to investigate not only the impa</w:t>
      </w:r>
      <w:r w:rsidRPr="00BC2AB4">
        <w:rPr>
          <w:rFonts w:ascii="Times New Roman" w:hAnsi="Times New Roman" w:cs="Times New Roman"/>
          <w:sz w:val="24"/>
          <w:szCs w:val="24"/>
        </w:rPr>
        <w:t>ct but also the reasons why clinicians multi-tasks within clinical settings.</w:t>
      </w:r>
    </w:p>
    <w:p w:rsidR="007234BE" w:rsidRPr="00BC2AB4" w:rsidRDefault="006B5305" w:rsidP="00BC2AB4">
      <w:pPr>
        <w:spacing w:line="480" w:lineRule="auto"/>
        <w:rPr>
          <w:rFonts w:ascii="Times New Roman" w:hAnsi="Times New Roman" w:cs="Times New Roman"/>
          <w:sz w:val="24"/>
          <w:szCs w:val="24"/>
        </w:rPr>
      </w:pPr>
      <w:r w:rsidRPr="00BC2AB4">
        <w:rPr>
          <w:rFonts w:ascii="Times New Roman" w:hAnsi="Times New Roman" w:cs="Times New Roman"/>
          <w:sz w:val="24"/>
          <w:szCs w:val="24"/>
        </w:rPr>
        <w:t>Article Relevance to Nursing Practice</w:t>
      </w:r>
    </w:p>
    <w:p w:rsidR="007234BE" w:rsidRP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t xml:space="preserve">As highlighted earlier, nursing is one of the most critical </w:t>
      </w:r>
      <w:r w:rsidR="00706C4B" w:rsidRPr="00BC2AB4">
        <w:rPr>
          <w:rFonts w:ascii="Times New Roman" w:hAnsi="Times New Roman" w:cs="Times New Roman"/>
          <w:sz w:val="24"/>
          <w:szCs w:val="24"/>
        </w:rPr>
        <w:t>s</w:t>
      </w:r>
      <w:r w:rsidRPr="00BC2AB4">
        <w:rPr>
          <w:rFonts w:ascii="Times New Roman" w:hAnsi="Times New Roman" w:cs="Times New Roman"/>
          <w:sz w:val="24"/>
          <w:szCs w:val="24"/>
        </w:rPr>
        <w:t xml:space="preserve">ectors, </w:t>
      </w:r>
      <w:r w:rsidR="00706C4B" w:rsidRPr="00BC2AB4">
        <w:rPr>
          <w:rFonts w:ascii="Times New Roman" w:hAnsi="Times New Roman" w:cs="Times New Roman"/>
          <w:sz w:val="24"/>
          <w:szCs w:val="24"/>
        </w:rPr>
        <w:t xml:space="preserve">given that it focuses on the wellbeing of individuals. The fact that it deals with lives makes it an essential profession. The topic of clinical errors in nursing practice has been discussed for long, and various suggestions </w:t>
      </w:r>
      <w:r w:rsidR="00706C4B" w:rsidRPr="00BC2AB4">
        <w:rPr>
          <w:rFonts w:ascii="Times New Roman" w:hAnsi="Times New Roman" w:cs="Times New Roman"/>
          <w:sz w:val="24"/>
          <w:szCs w:val="24"/>
        </w:rPr>
        <w:lastRenderedPageBreak/>
        <w:t xml:space="preserve">have been proposed to minimize such errors. Errors may occur due to wrong decisions, ignorance, </w:t>
      </w:r>
      <w:r w:rsidR="001727E1" w:rsidRPr="00BC2AB4">
        <w:rPr>
          <w:rFonts w:ascii="Times New Roman" w:hAnsi="Times New Roman" w:cs="Times New Roman"/>
          <w:sz w:val="24"/>
          <w:szCs w:val="24"/>
        </w:rPr>
        <w:t>naivety</w:t>
      </w:r>
      <w:r w:rsidR="00706C4B" w:rsidRPr="00BC2AB4">
        <w:rPr>
          <w:rFonts w:ascii="Times New Roman" w:hAnsi="Times New Roman" w:cs="Times New Roman"/>
          <w:sz w:val="24"/>
          <w:szCs w:val="24"/>
        </w:rPr>
        <w:t xml:space="preserve"> or lack of experience. Multi-tasking is also a leading </w:t>
      </w:r>
      <w:r w:rsidR="001727E1" w:rsidRPr="00BC2AB4">
        <w:rPr>
          <w:rFonts w:ascii="Times New Roman" w:hAnsi="Times New Roman" w:cs="Times New Roman"/>
          <w:sz w:val="24"/>
          <w:szCs w:val="24"/>
        </w:rPr>
        <w:t xml:space="preserve">cause of errors in clinical practice. From the authors’ findings, it is not considered unethical or unprofessional for a nurse to multi-tasks in the line of duty. Several reasons, such as urgency or a low nurse to patient ratio, may necessitate multi-tasking. However, if a nurse multi-tasks out of their own free will or need to realize a specific objective, the chances of errors in their operations are minimal as compared when the nurse is forced to multi-task. Also, other factors such as type of multi-tasking, the patent in question and the modality of the tasks that need to be completed may determine whether or not multitasking is necessary. The </w:t>
      </w:r>
      <w:r w:rsidR="004134ED" w:rsidRPr="00BC2AB4">
        <w:rPr>
          <w:rFonts w:ascii="Times New Roman" w:hAnsi="Times New Roman" w:cs="Times New Roman"/>
          <w:sz w:val="24"/>
          <w:szCs w:val="24"/>
        </w:rPr>
        <w:t>findings</w:t>
      </w:r>
      <w:r w:rsidR="001727E1" w:rsidRPr="00BC2AB4">
        <w:rPr>
          <w:rFonts w:ascii="Times New Roman" w:hAnsi="Times New Roman" w:cs="Times New Roman"/>
          <w:sz w:val="24"/>
          <w:szCs w:val="24"/>
        </w:rPr>
        <w:t xml:space="preserve"> and inferences from the article may benefit nurses by educating them on the best approach to employ in ensuring that mu</w:t>
      </w:r>
      <w:r w:rsidR="004134ED" w:rsidRPr="00BC2AB4">
        <w:rPr>
          <w:rFonts w:ascii="Times New Roman" w:hAnsi="Times New Roman" w:cs="Times New Roman"/>
          <w:sz w:val="24"/>
          <w:szCs w:val="24"/>
        </w:rPr>
        <w:t>l</w:t>
      </w:r>
      <w:r w:rsidR="001727E1" w:rsidRPr="00BC2AB4">
        <w:rPr>
          <w:rFonts w:ascii="Times New Roman" w:hAnsi="Times New Roman" w:cs="Times New Roman"/>
          <w:sz w:val="24"/>
          <w:szCs w:val="24"/>
        </w:rPr>
        <w:t xml:space="preserve">ti-tasking does not reduce their </w:t>
      </w:r>
      <w:r w:rsidR="004134ED" w:rsidRPr="00BC2AB4">
        <w:rPr>
          <w:rFonts w:ascii="Times New Roman" w:hAnsi="Times New Roman" w:cs="Times New Roman"/>
          <w:sz w:val="24"/>
          <w:szCs w:val="24"/>
        </w:rPr>
        <w:t xml:space="preserve">efficiency nor increase nursing errors. </w:t>
      </w:r>
    </w:p>
    <w:p w:rsidR="00BC2AB4" w:rsidRDefault="006B5305" w:rsidP="00BC2AB4">
      <w:pPr>
        <w:spacing w:line="480" w:lineRule="auto"/>
        <w:ind w:firstLine="720"/>
        <w:rPr>
          <w:rFonts w:ascii="Times New Roman" w:hAnsi="Times New Roman" w:cs="Times New Roman"/>
          <w:sz w:val="24"/>
          <w:szCs w:val="24"/>
        </w:rPr>
      </w:pPr>
      <w:r w:rsidRPr="00BC2AB4">
        <w:rPr>
          <w:rFonts w:ascii="Times New Roman" w:hAnsi="Times New Roman" w:cs="Times New Roman"/>
          <w:sz w:val="24"/>
          <w:szCs w:val="24"/>
        </w:rPr>
        <w:t>Nurses may use the findings to establish how best to multi-task in a manner that will not only</w:t>
      </w:r>
      <w:r w:rsidRPr="00BC2AB4">
        <w:rPr>
          <w:rFonts w:ascii="Times New Roman" w:hAnsi="Times New Roman" w:cs="Times New Roman"/>
          <w:sz w:val="24"/>
          <w:szCs w:val="24"/>
        </w:rPr>
        <w:t xml:space="preserve"> be time-saving but offer a minimal opportunity for performing errors. They may also benefit from the information on how they can improve their efficiency whenever the need to multi-task arises. They may also learn the best form of multi-tasking to use, an</w:t>
      </w:r>
      <w:r w:rsidRPr="00BC2AB4">
        <w:rPr>
          <w:rFonts w:ascii="Times New Roman" w:hAnsi="Times New Roman" w:cs="Times New Roman"/>
          <w:sz w:val="24"/>
          <w:szCs w:val="24"/>
        </w:rPr>
        <w:t>d when each type is appropriate. The authors' findings may help in minimization and elimination of errors in nursing practice since they contain information that could benefit nurses</w:t>
      </w:r>
      <w:r w:rsidR="001533E0">
        <w:rPr>
          <w:rFonts w:ascii="Times New Roman" w:hAnsi="Times New Roman" w:cs="Times New Roman"/>
          <w:sz w:val="24"/>
          <w:szCs w:val="24"/>
        </w:rPr>
        <w:t xml:space="preserve"> </w:t>
      </w:r>
      <w:r w:rsidR="00E56041" w:rsidRPr="00E56041">
        <w:rPr>
          <w:rFonts w:ascii="Times New Roman" w:hAnsi="Times New Roman" w:cs="Times New Roman"/>
          <w:sz w:val="24"/>
          <w:szCs w:val="24"/>
        </w:rPr>
        <w:t>(</w:t>
      </w:r>
      <w:r w:rsidR="00E56041" w:rsidRPr="00E56041">
        <w:rPr>
          <w:rFonts w:ascii="Times New Roman" w:hAnsi="Times New Roman" w:cs="Times New Roman"/>
          <w:color w:val="222222"/>
          <w:sz w:val="24"/>
          <w:szCs w:val="24"/>
          <w:shd w:val="clear" w:color="auto" w:fill="FFFFFF"/>
        </w:rPr>
        <w:t>Douglas et al., 2017)</w:t>
      </w:r>
      <w:r w:rsidRPr="00BC2AB4">
        <w:rPr>
          <w:rFonts w:ascii="Times New Roman" w:hAnsi="Times New Roman" w:cs="Times New Roman"/>
          <w:sz w:val="24"/>
          <w:szCs w:val="24"/>
        </w:rPr>
        <w:t>.</w:t>
      </w:r>
      <w:r w:rsidR="001533E0">
        <w:rPr>
          <w:rFonts w:ascii="Times New Roman" w:hAnsi="Times New Roman" w:cs="Times New Roman"/>
          <w:sz w:val="24"/>
          <w:szCs w:val="24"/>
        </w:rPr>
        <w:t xml:space="preserve"> </w:t>
      </w:r>
      <w:r w:rsidRPr="00BC2AB4">
        <w:rPr>
          <w:rFonts w:ascii="Times New Roman" w:hAnsi="Times New Roman" w:cs="Times New Roman"/>
          <w:sz w:val="24"/>
          <w:szCs w:val="24"/>
        </w:rPr>
        <w:t xml:space="preserve"> Nurses who come across the article may also consider being good time man</w:t>
      </w:r>
      <w:r w:rsidRPr="00BC2AB4">
        <w:rPr>
          <w:rFonts w:ascii="Times New Roman" w:hAnsi="Times New Roman" w:cs="Times New Roman"/>
          <w:sz w:val="24"/>
          <w:szCs w:val="24"/>
        </w:rPr>
        <w:t xml:space="preserve">agers and avoid multitasking at all costs after learning the risk associated with multi-tasking. Given that nurses deal with people's lives, their operations should have the least errors, since a minor error may have significant implications on a patient, </w:t>
      </w:r>
      <w:r w:rsidRPr="00BC2AB4">
        <w:rPr>
          <w:rFonts w:ascii="Times New Roman" w:hAnsi="Times New Roman" w:cs="Times New Roman"/>
          <w:sz w:val="24"/>
          <w:szCs w:val="24"/>
        </w:rPr>
        <w:t>while others may be fatal. To avoid such errors, it is advisable to accord each patient ample time for maximum efficacy.</w:t>
      </w:r>
    </w:p>
    <w:p w:rsidR="00BC2AB4" w:rsidRDefault="006B5305">
      <w:pPr>
        <w:rPr>
          <w:rFonts w:ascii="Times New Roman" w:hAnsi="Times New Roman" w:cs="Times New Roman"/>
          <w:sz w:val="24"/>
          <w:szCs w:val="24"/>
        </w:rPr>
      </w:pPr>
      <w:r>
        <w:rPr>
          <w:rFonts w:ascii="Times New Roman" w:hAnsi="Times New Roman" w:cs="Times New Roman"/>
          <w:sz w:val="24"/>
          <w:szCs w:val="24"/>
        </w:rPr>
        <w:br w:type="page"/>
      </w:r>
    </w:p>
    <w:p w:rsidR="004134ED" w:rsidRDefault="006B5305" w:rsidP="002F7F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F7F3C" w:rsidRDefault="002F7F3C" w:rsidP="00BC2AB4">
      <w:pPr>
        <w:spacing w:line="480" w:lineRule="auto"/>
        <w:rPr>
          <w:rFonts w:ascii="Times New Roman" w:hAnsi="Times New Roman" w:cs="Times New Roman"/>
          <w:color w:val="222222"/>
          <w:sz w:val="24"/>
          <w:szCs w:val="24"/>
          <w:shd w:val="clear" w:color="auto" w:fill="FFFFFF"/>
        </w:rPr>
      </w:pPr>
      <w:r w:rsidRPr="002F7F3C">
        <w:rPr>
          <w:rFonts w:ascii="Times New Roman" w:hAnsi="Times New Roman" w:cs="Times New Roman"/>
          <w:color w:val="222222"/>
          <w:sz w:val="24"/>
          <w:szCs w:val="24"/>
          <w:shd w:val="clear" w:color="auto" w:fill="FFFFFF"/>
        </w:rPr>
        <w:t>Douglas</w:t>
      </w:r>
      <w:r>
        <w:rPr>
          <w:rFonts w:ascii="Times New Roman" w:hAnsi="Times New Roman" w:cs="Times New Roman"/>
          <w:color w:val="222222"/>
          <w:sz w:val="24"/>
          <w:szCs w:val="24"/>
          <w:shd w:val="clear" w:color="auto" w:fill="FFFFFF"/>
        </w:rPr>
        <w:t>,</w:t>
      </w:r>
      <w:r w:rsidR="006B5305" w:rsidRPr="002F7F3C">
        <w:rPr>
          <w:rFonts w:ascii="Times New Roman" w:hAnsi="Times New Roman" w:cs="Times New Roman"/>
          <w:color w:val="222222"/>
          <w:sz w:val="24"/>
          <w:szCs w:val="24"/>
          <w:shd w:val="clear" w:color="auto" w:fill="FFFFFF"/>
        </w:rPr>
        <w:t xml:space="preserve"> H. E., Raban, M. Z., Walter, S. R., &amp; Westbrook, J. I. (2017). Improving </w:t>
      </w:r>
      <w:proofErr w:type="gramStart"/>
      <w:r w:rsidR="006B5305" w:rsidRPr="002F7F3C">
        <w:rPr>
          <w:rFonts w:ascii="Times New Roman" w:hAnsi="Times New Roman" w:cs="Times New Roman"/>
          <w:color w:val="222222"/>
          <w:sz w:val="24"/>
          <w:szCs w:val="24"/>
          <w:shd w:val="clear" w:color="auto" w:fill="FFFFFF"/>
        </w:rPr>
        <w:t>our</w:t>
      </w:r>
      <w:proofErr w:type="gramEnd"/>
    </w:p>
    <w:p w:rsidR="00BC2AB4" w:rsidRDefault="002F7F3C" w:rsidP="00BC2AB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2F7F3C">
        <w:rPr>
          <w:rFonts w:ascii="Times New Roman" w:hAnsi="Times New Roman" w:cs="Times New Roman"/>
          <w:color w:val="222222"/>
          <w:sz w:val="24"/>
          <w:szCs w:val="24"/>
          <w:shd w:val="clear" w:color="auto" w:fill="FFFFFF"/>
        </w:rPr>
        <w:t>understanding of</w:t>
      </w:r>
      <w:r>
        <w:rPr>
          <w:rFonts w:ascii="Times New Roman" w:hAnsi="Times New Roman" w:cs="Times New Roman"/>
          <w:color w:val="222222"/>
          <w:sz w:val="24"/>
          <w:szCs w:val="24"/>
          <w:shd w:val="clear" w:color="auto" w:fill="FFFFFF"/>
        </w:rPr>
        <w:t xml:space="preserve"> </w:t>
      </w:r>
      <w:r w:rsidRPr="002F7F3C">
        <w:rPr>
          <w:rFonts w:ascii="Times New Roman" w:hAnsi="Times New Roman" w:cs="Times New Roman"/>
          <w:color w:val="222222"/>
          <w:sz w:val="24"/>
          <w:szCs w:val="24"/>
          <w:shd w:val="clear" w:color="auto" w:fill="FFFFFF"/>
        </w:rPr>
        <w:t xml:space="preserve">multi-tasking in healthcare: Drawing together the cognitive </w:t>
      </w:r>
    </w:p>
    <w:p w:rsidR="002F7F3C" w:rsidRPr="002F7F3C" w:rsidRDefault="002F7F3C" w:rsidP="00BC2AB4">
      <w:pPr>
        <w:spacing w:line="480" w:lineRule="auto"/>
        <w:rPr>
          <w:rFonts w:ascii="Arial" w:hAnsi="Arial" w:cs="Arial"/>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2F7F3C">
        <w:rPr>
          <w:rFonts w:ascii="Times New Roman" w:hAnsi="Times New Roman" w:cs="Times New Roman"/>
          <w:color w:val="222222"/>
          <w:sz w:val="24"/>
          <w:szCs w:val="24"/>
          <w:shd w:val="clear" w:color="auto" w:fill="FFFFFF"/>
        </w:rPr>
        <w:t xml:space="preserve">psychology and </w:t>
      </w:r>
      <w:r>
        <w:rPr>
          <w:rFonts w:ascii="Times New Roman" w:hAnsi="Times New Roman" w:cs="Times New Roman"/>
          <w:color w:val="222222"/>
          <w:sz w:val="24"/>
          <w:szCs w:val="24"/>
          <w:shd w:val="clear" w:color="auto" w:fill="FFFFFF"/>
        </w:rPr>
        <w:t xml:space="preserve">    </w:t>
      </w:r>
      <w:r w:rsidRPr="002F7F3C">
        <w:rPr>
          <w:rFonts w:ascii="Times New Roman" w:hAnsi="Times New Roman" w:cs="Times New Roman"/>
          <w:color w:val="222222"/>
          <w:sz w:val="24"/>
          <w:szCs w:val="24"/>
          <w:shd w:val="clear" w:color="auto" w:fill="FFFFFF"/>
        </w:rPr>
        <w:t>healthcare</w:t>
      </w:r>
      <w:r>
        <w:rPr>
          <w:rFonts w:ascii="Arial" w:hAnsi="Arial" w:cs="Arial"/>
          <w:color w:val="222222"/>
          <w:sz w:val="20"/>
          <w:szCs w:val="20"/>
          <w:shd w:val="clear" w:color="auto" w:fill="FFFFFF"/>
        </w:rPr>
        <w:t xml:space="preserve"> </w:t>
      </w:r>
      <w:r w:rsidRPr="002F7F3C">
        <w:rPr>
          <w:rFonts w:ascii="Times New Roman" w:hAnsi="Times New Roman" w:cs="Times New Roman"/>
          <w:color w:val="222222"/>
          <w:sz w:val="24"/>
          <w:szCs w:val="24"/>
          <w:shd w:val="clear" w:color="auto" w:fill="FFFFFF"/>
        </w:rPr>
        <w:t>literature. </w:t>
      </w:r>
      <w:r w:rsidRPr="002F7F3C">
        <w:rPr>
          <w:rFonts w:ascii="Times New Roman" w:hAnsi="Times New Roman" w:cs="Times New Roman"/>
          <w:i/>
          <w:iCs/>
          <w:color w:val="222222"/>
          <w:sz w:val="24"/>
          <w:szCs w:val="24"/>
          <w:shd w:val="clear" w:color="auto" w:fill="FFFFFF"/>
        </w:rPr>
        <w:t>Applied ergonomics</w:t>
      </w:r>
      <w:r w:rsidRPr="002F7F3C">
        <w:rPr>
          <w:rFonts w:ascii="Times New Roman" w:hAnsi="Times New Roman" w:cs="Times New Roman"/>
          <w:color w:val="222222"/>
          <w:sz w:val="24"/>
          <w:szCs w:val="24"/>
          <w:shd w:val="clear" w:color="auto" w:fill="FFFFFF"/>
        </w:rPr>
        <w:t>, </w:t>
      </w:r>
      <w:r w:rsidRPr="002F7F3C">
        <w:rPr>
          <w:rFonts w:ascii="Times New Roman" w:hAnsi="Times New Roman" w:cs="Times New Roman"/>
          <w:i/>
          <w:iCs/>
          <w:color w:val="222222"/>
          <w:sz w:val="24"/>
          <w:szCs w:val="24"/>
          <w:shd w:val="clear" w:color="auto" w:fill="FFFFFF"/>
        </w:rPr>
        <w:t>59</w:t>
      </w:r>
      <w:r w:rsidRPr="002F7F3C">
        <w:rPr>
          <w:rFonts w:ascii="Times New Roman" w:hAnsi="Times New Roman" w:cs="Times New Roman"/>
          <w:color w:val="222222"/>
          <w:sz w:val="24"/>
          <w:szCs w:val="24"/>
          <w:shd w:val="clear" w:color="auto" w:fill="FFFFFF"/>
        </w:rPr>
        <w:t>, 45-55.</w:t>
      </w:r>
    </w:p>
    <w:p w:rsidR="00BC2AB4" w:rsidRPr="00BC2AB4" w:rsidRDefault="006B5305" w:rsidP="00BC2AB4">
      <w:pPr>
        <w:spacing w:line="480" w:lineRule="auto"/>
        <w:rPr>
          <w:rFonts w:ascii="Times New Roman" w:hAnsi="Times New Roman" w:cs="Times New Roman"/>
          <w:sz w:val="24"/>
          <w:szCs w:val="24"/>
        </w:rPr>
      </w:pPr>
      <w:proofErr w:type="spellStart"/>
      <w:r w:rsidRPr="002F7F3C">
        <w:rPr>
          <w:rFonts w:ascii="Times New Roman" w:hAnsi="Times New Roman" w:cs="Times New Roman"/>
          <w:color w:val="222222"/>
          <w:sz w:val="24"/>
          <w:szCs w:val="24"/>
          <w:shd w:val="clear" w:color="auto" w:fill="FFFFFF"/>
        </w:rPr>
        <w:t>Zaccagnini</w:t>
      </w:r>
      <w:proofErr w:type="spellEnd"/>
      <w:r w:rsidRPr="002F7F3C">
        <w:rPr>
          <w:rFonts w:ascii="Times New Roman" w:hAnsi="Times New Roman" w:cs="Times New Roman"/>
          <w:color w:val="222222"/>
          <w:sz w:val="24"/>
          <w:szCs w:val="24"/>
          <w:shd w:val="clear" w:color="auto" w:fill="FFFFFF"/>
        </w:rPr>
        <w:t>, M., &amp; Pechacek, J. M. (2019). </w:t>
      </w:r>
      <w:r w:rsidRPr="002F7F3C">
        <w:rPr>
          <w:rFonts w:ascii="Times New Roman" w:hAnsi="Times New Roman" w:cs="Times New Roman"/>
          <w:i/>
          <w:iCs/>
          <w:color w:val="222222"/>
          <w:sz w:val="24"/>
          <w:szCs w:val="24"/>
          <w:shd w:val="clear" w:color="auto" w:fill="FFFFFF"/>
        </w:rPr>
        <w:t xml:space="preserve">The doctor of nursing practice essentials: A new </w:t>
      </w:r>
      <w:r w:rsidR="002F7F3C">
        <w:rPr>
          <w:rFonts w:ascii="Times New Roman" w:hAnsi="Times New Roman" w:cs="Times New Roman"/>
          <w:i/>
          <w:iCs/>
          <w:color w:val="222222"/>
          <w:sz w:val="24"/>
          <w:szCs w:val="24"/>
          <w:shd w:val="clear" w:color="auto" w:fill="FFFFFF"/>
        </w:rPr>
        <w:t xml:space="preserve">        </w:t>
      </w:r>
    </w:p>
    <w:p w:rsidR="002F7F3C" w:rsidRPr="002F7F3C" w:rsidRDefault="002F7F3C" w:rsidP="002F7F3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Pr="002F7F3C">
        <w:rPr>
          <w:rFonts w:ascii="Times New Roman" w:hAnsi="Times New Roman" w:cs="Times New Roman"/>
          <w:i/>
          <w:iCs/>
          <w:color w:val="222222"/>
          <w:sz w:val="24"/>
          <w:szCs w:val="24"/>
          <w:shd w:val="clear" w:color="auto" w:fill="FFFFFF"/>
        </w:rPr>
        <w:t>model for</w:t>
      </w:r>
      <w:r w:rsidRPr="002F7F3C">
        <w:rPr>
          <w:rFonts w:ascii="Times New Roman" w:hAnsi="Times New Roman" w:cs="Times New Roman"/>
          <w:i/>
          <w:iCs/>
          <w:color w:val="222222"/>
          <w:sz w:val="20"/>
          <w:szCs w:val="20"/>
          <w:shd w:val="clear" w:color="auto" w:fill="FFFFFF"/>
        </w:rPr>
        <w:t xml:space="preserve"> </w:t>
      </w:r>
      <w:r w:rsidRPr="002F7F3C">
        <w:rPr>
          <w:rFonts w:ascii="Times New Roman" w:hAnsi="Times New Roman" w:cs="Times New Roman"/>
          <w:i/>
          <w:iCs/>
          <w:color w:val="222222"/>
          <w:sz w:val="24"/>
          <w:szCs w:val="24"/>
          <w:shd w:val="clear" w:color="auto" w:fill="FFFFFF"/>
        </w:rPr>
        <w:t>advanced practice nursing</w:t>
      </w:r>
      <w:r w:rsidRPr="002F7F3C">
        <w:rPr>
          <w:rFonts w:ascii="Times New Roman" w:hAnsi="Times New Roman" w:cs="Times New Roman"/>
          <w:color w:val="222222"/>
          <w:sz w:val="24"/>
          <w:szCs w:val="24"/>
          <w:shd w:val="clear" w:color="auto" w:fill="FFFFFF"/>
        </w:rPr>
        <w:t>. Jones &amp; Bartlett Learning.</w:t>
      </w:r>
    </w:p>
    <w:p w:rsidR="00061D24" w:rsidRDefault="00061D24" w:rsidP="00BC2AB4">
      <w:pPr>
        <w:spacing w:line="480" w:lineRule="auto"/>
        <w:rPr>
          <w:rFonts w:ascii="Times New Roman" w:hAnsi="Times New Roman" w:cs="Times New Roman"/>
          <w:sz w:val="24"/>
          <w:szCs w:val="24"/>
        </w:rPr>
      </w:pPr>
      <w:bookmarkStart w:id="0" w:name="_GoBack"/>
      <w:bookmarkEnd w:id="0"/>
    </w:p>
    <w:p w:rsidR="00061D24" w:rsidRPr="00061D24" w:rsidRDefault="00061D24" w:rsidP="00061D24">
      <w:pPr>
        <w:rPr>
          <w:rFonts w:ascii="Times New Roman" w:hAnsi="Times New Roman" w:cs="Times New Roman"/>
          <w:sz w:val="24"/>
          <w:szCs w:val="24"/>
        </w:rPr>
      </w:pPr>
    </w:p>
    <w:p w:rsidR="00061D24" w:rsidRDefault="00061D24" w:rsidP="00061D24">
      <w:pPr>
        <w:rPr>
          <w:rFonts w:ascii="Times New Roman" w:hAnsi="Times New Roman" w:cs="Times New Roman"/>
          <w:sz w:val="24"/>
          <w:szCs w:val="24"/>
        </w:rPr>
      </w:pPr>
    </w:p>
    <w:p w:rsidR="007234BE" w:rsidRPr="00061D24" w:rsidRDefault="00061D24" w:rsidP="00061D24">
      <w:pPr>
        <w:tabs>
          <w:tab w:val="left" w:pos="5550"/>
        </w:tabs>
        <w:rPr>
          <w:rFonts w:ascii="Times New Roman" w:hAnsi="Times New Roman" w:cs="Times New Roman"/>
          <w:sz w:val="24"/>
          <w:szCs w:val="24"/>
        </w:rPr>
      </w:pPr>
      <w:r>
        <w:rPr>
          <w:rFonts w:ascii="Times New Roman" w:hAnsi="Times New Roman" w:cs="Times New Roman"/>
          <w:sz w:val="24"/>
          <w:szCs w:val="24"/>
        </w:rPr>
        <w:tab/>
      </w:r>
    </w:p>
    <w:sectPr w:rsidR="007234BE" w:rsidRPr="00061D24" w:rsidSect="00BC2A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305" w:rsidRDefault="006B5305">
      <w:pPr>
        <w:spacing w:after="0" w:line="240" w:lineRule="auto"/>
      </w:pPr>
      <w:r>
        <w:separator/>
      </w:r>
    </w:p>
  </w:endnote>
  <w:endnote w:type="continuationSeparator" w:id="0">
    <w:p w:rsidR="006B5305" w:rsidRDefault="006B5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305" w:rsidRDefault="006B5305">
      <w:pPr>
        <w:spacing w:after="0" w:line="240" w:lineRule="auto"/>
      </w:pPr>
      <w:r>
        <w:separator/>
      </w:r>
    </w:p>
  </w:footnote>
  <w:footnote w:type="continuationSeparator" w:id="0">
    <w:p w:rsidR="006B5305" w:rsidRDefault="006B5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AB4" w:rsidRPr="00BC2AB4" w:rsidRDefault="006B5305">
    <w:pPr>
      <w:pStyle w:val="Header"/>
      <w:jc w:val="right"/>
      <w:rPr>
        <w:rFonts w:ascii="Times New Roman" w:hAnsi="Times New Roman" w:cs="Times New Roman"/>
        <w:sz w:val="24"/>
        <w:szCs w:val="24"/>
      </w:rPr>
    </w:pPr>
    <w:r w:rsidRPr="00BC2AB4">
      <w:rPr>
        <w:rFonts w:ascii="Times New Roman" w:hAnsi="Times New Roman" w:cs="Times New Roman"/>
        <w:sz w:val="24"/>
        <w:szCs w:val="24"/>
      </w:rPr>
      <w:t xml:space="preserve">COGNITIVE PSYCHOLOGY IN RELATION TO NURSING </w:t>
    </w:r>
    <w:r w:rsidRPr="00BC2AB4">
      <w:rPr>
        <w:rFonts w:ascii="Times New Roman" w:hAnsi="Times New Roman" w:cs="Times New Roman"/>
        <w:sz w:val="24"/>
        <w:szCs w:val="24"/>
      </w:rPr>
      <w:tab/>
    </w:r>
    <w:sdt>
      <w:sdtPr>
        <w:rPr>
          <w:rFonts w:ascii="Times New Roman" w:hAnsi="Times New Roman" w:cs="Times New Roman"/>
          <w:sz w:val="24"/>
          <w:szCs w:val="24"/>
        </w:rPr>
        <w:id w:val="281846310"/>
        <w:docPartObj>
          <w:docPartGallery w:val="Page Numbers (Top of Page)"/>
          <w:docPartUnique/>
        </w:docPartObj>
      </w:sdtPr>
      <w:sdtEndPr>
        <w:rPr>
          <w:noProof/>
        </w:rPr>
      </w:sdtEndPr>
      <w:sdtContent>
        <w:r w:rsidRPr="00BC2AB4">
          <w:rPr>
            <w:rFonts w:ascii="Times New Roman" w:hAnsi="Times New Roman" w:cs="Times New Roman"/>
            <w:sz w:val="24"/>
            <w:szCs w:val="24"/>
          </w:rPr>
          <w:fldChar w:fldCharType="begin"/>
        </w:r>
        <w:r w:rsidRPr="00BC2AB4">
          <w:rPr>
            <w:rFonts w:ascii="Times New Roman" w:hAnsi="Times New Roman" w:cs="Times New Roman"/>
            <w:sz w:val="24"/>
            <w:szCs w:val="24"/>
          </w:rPr>
          <w:instrText xml:space="preserve"> PAGE   \* MERGEFORMAT </w:instrText>
        </w:r>
        <w:r w:rsidRPr="00BC2AB4">
          <w:rPr>
            <w:rFonts w:ascii="Times New Roman" w:hAnsi="Times New Roman" w:cs="Times New Roman"/>
            <w:sz w:val="24"/>
            <w:szCs w:val="24"/>
          </w:rPr>
          <w:fldChar w:fldCharType="separate"/>
        </w:r>
        <w:r w:rsidR="00061D24">
          <w:rPr>
            <w:rFonts w:ascii="Times New Roman" w:hAnsi="Times New Roman" w:cs="Times New Roman"/>
            <w:noProof/>
            <w:sz w:val="24"/>
            <w:szCs w:val="24"/>
          </w:rPr>
          <w:t>5</w:t>
        </w:r>
        <w:r w:rsidRPr="00BC2AB4">
          <w:rPr>
            <w:rFonts w:ascii="Times New Roman" w:hAnsi="Times New Roman" w:cs="Times New Roman"/>
            <w:noProof/>
            <w:sz w:val="24"/>
            <w:szCs w:val="24"/>
          </w:rPr>
          <w:fldChar w:fldCharType="end"/>
        </w:r>
      </w:sdtContent>
    </w:sdt>
  </w:p>
  <w:p w:rsidR="00BC2AB4" w:rsidRPr="00BC2AB4" w:rsidRDefault="00BC2AB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AB4" w:rsidRPr="00BC2AB4" w:rsidRDefault="006B5305" w:rsidP="00BC2AB4">
    <w:pPr>
      <w:rPr>
        <w:rFonts w:ascii="Times New Roman" w:hAnsi="Times New Roman" w:cs="Times New Roman"/>
        <w:sz w:val="24"/>
        <w:szCs w:val="24"/>
      </w:rPr>
    </w:pPr>
    <w:r w:rsidRPr="00BC2AB4">
      <w:rPr>
        <w:rFonts w:ascii="Times New Roman" w:hAnsi="Times New Roman" w:cs="Times New Roman"/>
        <w:sz w:val="24"/>
        <w:szCs w:val="24"/>
      </w:rPr>
      <w:t>Running head: COGNITIVE PSYCHOLOGY IN RELATION TO NURSING</w:t>
    </w:r>
    <w:r>
      <w:rPr>
        <w:rFonts w:ascii="Times New Roman" w:hAnsi="Times New Roman" w:cs="Times New Roman"/>
        <w:sz w:val="24"/>
        <w:szCs w:val="24"/>
      </w:rPr>
      <w:tab/>
    </w:r>
    <w:r>
      <w:rPr>
        <w:rFonts w:ascii="Times New Roman" w:hAnsi="Times New Roman" w:cs="Times New Roman"/>
        <w:sz w:val="24"/>
        <w:szCs w:val="24"/>
      </w:rPr>
      <w:tab/>
      <w:t xml:space="preserve">         </w:t>
    </w:r>
    <w:r w:rsidRPr="00BC2AB4">
      <w:rPr>
        <w:rFonts w:ascii="Times New Roman" w:hAnsi="Times New Roman" w:cs="Times New Roman"/>
        <w:sz w:val="24"/>
        <w:szCs w:val="24"/>
      </w:rPr>
      <w:t xml:space="preserve"> </w:t>
    </w:r>
    <w:sdt>
      <w:sdtPr>
        <w:rPr>
          <w:rFonts w:ascii="Times New Roman" w:hAnsi="Times New Roman" w:cs="Times New Roman"/>
          <w:sz w:val="24"/>
          <w:szCs w:val="24"/>
        </w:rPr>
        <w:id w:val="-1187359114"/>
        <w:docPartObj>
          <w:docPartGallery w:val="Page Numbers (Top of Page)"/>
          <w:docPartUnique/>
        </w:docPartObj>
      </w:sdtPr>
      <w:sdtEndPr>
        <w:rPr>
          <w:noProof/>
        </w:rPr>
      </w:sdtEndPr>
      <w:sdtContent>
        <w:r w:rsidRPr="00BC2AB4">
          <w:rPr>
            <w:rFonts w:ascii="Times New Roman" w:hAnsi="Times New Roman" w:cs="Times New Roman"/>
            <w:sz w:val="24"/>
            <w:szCs w:val="24"/>
          </w:rPr>
          <w:fldChar w:fldCharType="begin"/>
        </w:r>
        <w:r w:rsidRPr="00BC2AB4">
          <w:rPr>
            <w:rFonts w:ascii="Times New Roman" w:hAnsi="Times New Roman" w:cs="Times New Roman"/>
            <w:sz w:val="24"/>
            <w:szCs w:val="24"/>
          </w:rPr>
          <w:instrText xml:space="preserve"> PAGE   \* MERGEFORMAT </w:instrText>
        </w:r>
        <w:r w:rsidRPr="00BC2AB4">
          <w:rPr>
            <w:rFonts w:ascii="Times New Roman" w:hAnsi="Times New Roman" w:cs="Times New Roman"/>
            <w:sz w:val="24"/>
            <w:szCs w:val="24"/>
          </w:rPr>
          <w:fldChar w:fldCharType="separate"/>
        </w:r>
        <w:r w:rsidR="00E56041">
          <w:rPr>
            <w:rFonts w:ascii="Times New Roman" w:hAnsi="Times New Roman" w:cs="Times New Roman"/>
            <w:noProof/>
            <w:sz w:val="24"/>
            <w:szCs w:val="24"/>
          </w:rPr>
          <w:t>1</w:t>
        </w:r>
        <w:r w:rsidRPr="00BC2AB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F33"/>
    <w:rsid w:val="0003710A"/>
    <w:rsid w:val="00061D24"/>
    <w:rsid w:val="001533E0"/>
    <w:rsid w:val="001727E1"/>
    <w:rsid w:val="001B37B3"/>
    <w:rsid w:val="00272F33"/>
    <w:rsid w:val="002F7F3C"/>
    <w:rsid w:val="00391684"/>
    <w:rsid w:val="003B53CD"/>
    <w:rsid w:val="004134ED"/>
    <w:rsid w:val="004C4352"/>
    <w:rsid w:val="00694E65"/>
    <w:rsid w:val="006B5305"/>
    <w:rsid w:val="006B5818"/>
    <w:rsid w:val="00706C4B"/>
    <w:rsid w:val="007234BE"/>
    <w:rsid w:val="0073620C"/>
    <w:rsid w:val="007D4490"/>
    <w:rsid w:val="00AE27E4"/>
    <w:rsid w:val="00B03290"/>
    <w:rsid w:val="00BB1732"/>
    <w:rsid w:val="00BC2AB4"/>
    <w:rsid w:val="00D05C69"/>
    <w:rsid w:val="00D81989"/>
    <w:rsid w:val="00E30F29"/>
    <w:rsid w:val="00E56041"/>
    <w:rsid w:val="00E81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FD85C"/>
  <w15:chartTrackingRefBased/>
  <w15:docId w15:val="{2053660C-275D-4BE3-9137-EE00670E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AB4"/>
  </w:style>
  <w:style w:type="paragraph" w:styleId="Footer">
    <w:name w:val="footer"/>
    <w:basedOn w:val="Normal"/>
    <w:link w:val="FooterChar"/>
    <w:uiPriority w:val="99"/>
    <w:unhideWhenUsed/>
    <w:rsid w:val="00BC2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6</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dc:creator>
  <cp:lastModifiedBy>Prof Dismuz</cp:lastModifiedBy>
  <cp:revision>4</cp:revision>
  <dcterms:created xsi:type="dcterms:W3CDTF">2019-12-02T17:12:00Z</dcterms:created>
  <dcterms:modified xsi:type="dcterms:W3CDTF">2019-12-02T22:28:00Z</dcterms:modified>
</cp:coreProperties>
</file>